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009" w:rsidRDefault="00472009" w:rsidP="00472009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2 (</w:t>
      </w: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Legalacts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)</w:t>
      </w:r>
    </w:p>
    <w:p w:rsidR="0099589E" w:rsidRPr="0051495E" w:rsidRDefault="0099589E" w:rsidP="00472009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</w:pPr>
    </w:p>
    <w:p w:rsidR="00472009" w:rsidRPr="0099589E" w:rsidRDefault="00472009" w:rsidP="0099589E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41"/>
          <w:lang w:eastAsia="ru-RU"/>
        </w:rPr>
      </w:pPr>
      <w:r w:rsidRPr="0099589E">
        <w:rPr>
          <w:rFonts w:ascii="Times New Roman" w:eastAsia="Times New Roman" w:hAnsi="Times New Roman" w:cs="Times New Roman"/>
          <w:b/>
          <w:color w:val="000000" w:themeColor="text1"/>
          <w:sz w:val="24"/>
          <w:szCs w:val="41"/>
          <w:lang w:eastAsia="ru-RU"/>
        </w:rPr>
        <w:t>Проект приказа Министра финансов Республики Казахстан «</w:t>
      </w:r>
      <w:r w:rsidRPr="009958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41"/>
          <w:lang w:eastAsia="ru-RU"/>
        </w:rPr>
        <w:t>Об утверждении состава Консультативного совета по рассмотрению вопросов, связанных с горизонтальным мониторингом и положения о его деятельности</w:t>
      </w:r>
      <w:r w:rsidRPr="0099589E">
        <w:rPr>
          <w:rFonts w:ascii="Times New Roman" w:eastAsia="Times New Roman" w:hAnsi="Times New Roman" w:cs="Times New Roman"/>
          <w:b/>
          <w:color w:val="000000" w:themeColor="text1"/>
          <w:sz w:val="24"/>
          <w:szCs w:val="41"/>
          <w:lang w:eastAsia="ru-RU"/>
        </w:rPr>
        <w:t>»</w:t>
      </w:r>
    </w:p>
    <w:p w:rsidR="00472009" w:rsidRPr="00287A54" w:rsidRDefault="00472009" w:rsidP="00472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729"/>
        <w:gridCol w:w="10347"/>
      </w:tblGrid>
      <w:tr w:rsidR="00472009" w:rsidRPr="00287A54" w:rsidTr="0051441F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72009" w:rsidRPr="00287A54" w:rsidRDefault="00472009" w:rsidP="0051441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72009" w:rsidRPr="00287A54" w:rsidRDefault="00472009" w:rsidP="0051441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Наименование проекта НПА </w:t>
            </w:r>
            <w:r w:rsidRPr="00037037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(с указанием вида НПА)</w:t>
            </w:r>
          </w:p>
        </w:tc>
        <w:tc>
          <w:tcPr>
            <w:tcW w:w="10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2009" w:rsidRPr="00F7596B" w:rsidRDefault="00472009" w:rsidP="0051441F">
            <w:pPr>
              <w:jc w:val="both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  <w:r w:rsidRPr="004E30C4">
              <w:rPr>
                <w:rFonts w:ascii="Times New Roman" w:eastAsia="Times New Roman" w:hAnsi="Times New Roman" w:cs="Times New Roman"/>
                <w:bCs/>
                <w:lang w:eastAsia="ru-RU"/>
              </w:rPr>
              <w:t>Проект приказа Министра финансов Республики Казахстан «</w:t>
            </w:r>
            <w:r w:rsidRPr="00E036DB">
              <w:rPr>
                <w:rFonts w:ascii="Times New Roman" w:eastAsia="Times New Roman" w:hAnsi="Times New Roman" w:cs="Times New Roman"/>
                <w:bCs/>
                <w:lang w:eastAsia="ru-RU"/>
              </w:rPr>
              <w:t>Об утверждении состава Консультативного совета по рассмотрению вопросов, связанных с горизонтальным мониторингом и положения о его деятельности</w:t>
            </w:r>
            <w:r w:rsidRPr="00164A86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Pr="00247A0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247A03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(далее – Проект)</w:t>
            </w:r>
            <w:r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.</w:t>
            </w:r>
          </w:p>
        </w:tc>
      </w:tr>
      <w:tr w:rsidR="00472009" w:rsidRPr="00287A54" w:rsidTr="005144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72009" w:rsidRPr="00287A54" w:rsidRDefault="00472009" w:rsidP="0051441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72009" w:rsidRPr="00287A54" w:rsidRDefault="00472009" w:rsidP="0051441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10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2009" w:rsidRPr="004E30C4" w:rsidRDefault="00472009" w:rsidP="00514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30C4">
              <w:rPr>
                <w:rFonts w:ascii="Times New Roman" w:eastAsia="Times New Roman" w:hAnsi="Times New Roman" w:cs="Times New Roman"/>
                <w:lang w:eastAsia="ru-RU"/>
              </w:rPr>
              <w:t>Министерство финансов Республика Казахстан</w:t>
            </w:r>
          </w:p>
        </w:tc>
      </w:tr>
      <w:tr w:rsidR="00472009" w:rsidRPr="00287A54" w:rsidTr="005144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72009" w:rsidRPr="00287A54" w:rsidRDefault="00472009" w:rsidP="0051441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72009" w:rsidRPr="00287A54" w:rsidRDefault="00472009" w:rsidP="0051441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Основания для разработки проекта НПА </w:t>
            </w:r>
            <w:r w:rsidRPr="00037037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(со ссылкой на соответствующий НПА или поручение (при наличии))</w:t>
            </w:r>
          </w:p>
        </w:tc>
        <w:tc>
          <w:tcPr>
            <w:tcW w:w="10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72009" w:rsidRPr="00B60267" w:rsidRDefault="00472009" w:rsidP="00514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30C4">
              <w:rPr>
                <w:rFonts w:ascii="Times New Roman" w:eastAsia="Times New Roman" w:hAnsi="Times New Roman" w:cs="Times New Roman"/>
                <w:bCs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ект разработан в соответствии с </w:t>
            </w:r>
            <w:r w:rsidRPr="00B60267">
              <w:rPr>
                <w:rFonts w:ascii="Times New Roman" w:eastAsia="Times New Roman" w:hAnsi="Times New Roman" w:cs="Times New Roman"/>
                <w:bCs/>
                <w:lang w:eastAsia="ru-RU"/>
              </w:rPr>
              <w:t>пунктом 5 статьи 148 Налогового кодекса Республики Казахстан.</w:t>
            </w:r>
          </w:p>
          <w:p w:rsidR="00472009" w:rsidRPr="00B60267" w:rsidRDefault="00472009" w:rsidP="0051441F">
            <w:pPr>
              <w:spacing w:after="0" w:line="240" w:lineRule="auto"/>
              <w:jc w:val="both"/>
              <w:rPr>
                <w:bCs/>
                <w:lang w:eastAsia="ru-RU"/>
              </w:rPr>
            </w:pPr>
          </w:p>
        </w:tc>
      </w:tr>
      <w:tr w:rsidR="00472009" w:rsidRPr="00287A54" w:rsidTr="005144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72009" w:rsidRPr="00287A54" w:rsidRDefault="00472009" w:rsidP="0051441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72009" w:rsidRPr="00287A54" w:rsidRDefault="00472009" w:rsidP="0051441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72009" w:rsidRPr="001D5A9E" w:rsidRDefault="00472009" w:rsidP="00995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1B73">
              <w:rPr>
                <w:rFonts w:ascii="Times New Roman" w:eastAsia="Times New Roman" w:hAnsi="Times New Roman" w:cs="Times New Roman"/>
                <w:lang w:eastAsia="ru-RU"/>
              </w:rPr>
              <w:t xml:space="preserve">В целях реализации  Налогового кодекса Республики Казахстан утверждается  </w:t>
            </w:r>
            <w:r w:rsidRPr="00E036DB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 Консультативного совета по рассмотрению вопросов, связанных с горизонтальным мониторингом и положение о его деятельности</w:t>
            </w:r>
            <w:r w:rsidRPr="00E036DB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.</w:t>
            </w:r>
            <w:bookmarkStart w:id="0" w:name="_GoBack"/>
            <w:bookmarkEnd w:id="0"/>
          </w:p>
        </w:tc>
      </w:tr>
      <w:tr w:rsidR="00472009" w:rsidRPr="00F71D3F" w:rsidTr="005144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72009" w:rsidRPr="00287A54" w:rsidRDefault="00472009" w:rsidP="0051441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72009" w:rsidRPr="00287A54" w:rsidRDefault="00472009" w:rsidP="0051441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72009" w:rsidRPr="00247A03" w:rsidRDefault="00472009" w:rsidP="00514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7A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Целью </w:t>
            </w:r>
            <w:r w:rsidRPr="00247A03">
              <w:rPr>
                <w:rFonts w:ascii="Times New Roman" w:eastAsia="Times New Roman" w:hAnsi="Times New Roman" w:cs="Times New Roman"/>
                <w:lang w:eastAsia="ru-RU"/>
              </w:rPr>
              <w:t xml:space="preserve">Проекта является реализация пункта 5 статьи 148 Налогового кодекса Республики Казахстан, а именно утверждение </w:t>
            </w:r>
            <w:r w:rsidRPr="00E036DB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состава Консультативного совета по рассмотрению вопросов, связанных с горизонтальным мониторингом и положения о его деятельности</w:t>
            </w:r>
            <w:r w:rsidRPr="00247A0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72009" w:rsidRPr="00247A03" w:rsidRDefault="00472009" w:rsidP="00514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7A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Ожидаемым результатом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является урегулирование</w:t>
            </w:r>
            <w:r w:rsidRPr="00247A03">
              <w:rPr>
                <w:rFonts w:ascii="Times New Roman" w:eastAsia="Times New Roman" w:hAnsi="Times New Roman" w:cs="Times New Roman"/>
                <w:lang w:eastAsia="ru-RU"/>
              </w:rPr>
              <w:t xml:space="preserve"> разногласий между </w:t>
            </w:r>
            <w:r w:rsidRPr="00247A03">
              <w:rPr>
                <w:rFonts w:ascii="Times New Roman" w:eastAsia="Times New Roman" w:hAnsi="Times New Roman" w:cs="Times New Roman"/>
                <w:lang w:val="kk-KZ" w:eastAsia="ru-RU"/>
              </w:rPr>
              <w:t>К</w:t>
            </w:r>
            <w:r w:rsidRPr="00247A0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47A0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митетом государственных доходов </w:t>
            </w:r>
            <w:r w:rsidRPr="00247A03">
              <w:rPr>
                <w:rFonts w:ascii="Times New Roman" w:eastAsia="Times New Roman" w:hAnsi="Times New Roman" w:cs="Times New Roman"/>
                <w:lang w:eastAsia="ru-RU"/>
              </w:rPr>
              <w:t>Министерства финансов Республики Казахстан</w:t>
            </w:r>
            <w:r w:rsidRPr="00247A0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247A03">
              <w:rPr>
                <w:rFonts w:ascii="Times New Roman" w:eastAsia="Times New Roman" w:hAnsi="Times New Roman" w:cs="Times New Roman"/>
                <w:lang w:eastAsia="ru-RU"/>
              </w:rPr>
              <w:t>и участником горизонтального мониторинга, возникающих в ходе проведения горизонтального мониторинга.</w:t>
            </w:r>
          </w:p>
        </w:tc>
      </w:tr>
      <w:tr w:rsidR="00472009" w:rsidRPr="00287A54" w:rsidTr="005144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72009" w:rsidRPr="00287A54" w:rsidRDefault="00472009" w:rsidP="0051441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72009" w:rsidRPr="00287A54" w:rsidRDefault="00472009" w:rsidP="0051441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2009" w:rsidRPr="004E30C4" w:rsidRDefault="00472009" w:rsidP="00514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036DB">
              <w:rPr>
                <w:rFonts w:ascii="Times New Roman" w:hAnsi="Times New Roman" w:cs="Times New Roman"/>
                <w:lang w:val="kk-KZ"/>
              </w:rPr>
              <w:t xml:space="preserve">Данный Проект  разработан в целях урегулирования разногласий между Комитетом государственных доходов Министерства финансов Республики Казахстан и участником горизонтального мониторинга, возникающих в ходе проведения горизонтального мониторинга, в связи с чем отрицательные социально-экономические, правовые и иные последствия </w:t>
            </w:r>
            <w:r w:rsidRPr="00E036DB">
              <w:rPr>
                <w:rFonts w:ascii="Times New Roman" w:hAnsi="Times New Roman" w:cs="Times New Roman"/>
                <w:b/>
                <w:lang w:val="kk-KZ"/>
              </w:rPr>
              <w:t>отсутствуют</w:t>
            </w:r>
            <w:r w:rsidRPr="00247A03">
              <w:rPr>
                <w:rFonts w:ascii="Times New Roman" w:hAnsi="Times New Roman" w:cs="Times New Roman"/>
                <w:b/>
                <w:lang w:val="kk-KZ"/>
              </w:rPr>
              <w:t>.</w:t>
            </w:r>
          </w:p>
        </w:tc>
      </w:tr>
    </w:tbl>
    <w:p w:rsidR="00F439D4" w:rsidRDefault="00F439D4"/>
    <w:sectPr w:rsidR="00F439D4" w:rsidSect="004720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6E6"/>
    <w:rsid w:val="00472009"/>
    <w:rsid w:val="006076E6"/>
    <w:rsid w:val="0099589E"/>
    <w:rsid w:val="00F4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0630A"/>
  <w15:chartTrackingRefBased/>
  <w15:docId w15:val="{EE78923A-6EEE-4434-87BD-8017AB98D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00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Ертаева Меруерт Ерланқызы</dc:creator>
  <cp:keywords/>
  <dc:description/>
  <cp:lastModifiedBy>Ертаева Меруерт Ерланқызы</cp:lastModifiedBy>
  <cp:revision>3</cp:revision>
  <dcterms:created xsi:type="dcterms:W3CDTF">2025-08-11T10:17:00Z</dcterms:created>
  <dcterms:modified xsi:type="dcterms:W3CDTF">2025-08-12T05:07:00Z</dcterms:modified>
</cp:coreProperties>
</file>